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50" w:afterAutospacing="0" w:line="420" w:lineRule="atLeast"/>
        <w:ind w:firstLine="48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附件1</w:t>
      </w:r>
    </w:p>
    <w:p>
      <w:pPr>
        <w:widowControl/>
        <w:shd w:val="clear" w:color="auto" w:fill="FFFFFF"/>
        <w:spacing w:before="260" w:after="260" w:line="320" w:lineRule="atLeast"/>
        <w:jc w:val="center"/>
        <w:textAlignment w:val="baseline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1"/>
          <w:szCs w:val="31"/>
        </w:rPr>
        <w:t>比选文件领取登记表</w:t>
      </w:r>
    </w:p>
    <w:tbl>
      <w:tblPr>
        <w:tblStyle w:val="3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3"/>
        <w:gridCol w:w="8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大地高科潘三煤矿二水平东一B组煤采区地面瓦斯治理井工程项目钻探过程标准化物资采购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采购编号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DZJT01CG20240344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采购人</w:t>
            </w:r>
          </w:p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中煤地质集团有限公司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采购人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北京大地高科地质勘查有限公司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分包号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比选文件费（元）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79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供应商领取登记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                      （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加盖公章</w:t>
            </w:r>
            <w:r>
              <w:rPr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领取时间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50" w:afterAutospacing="0" w:line="420" w:lineRule="atLeast"/>
        <w:ind w:firstLine="4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附比选文件购买凭证，比选文件售价0元时无需添加附件。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OTQ4M2E4NzBkNzg2MzFmNmUyODBhZjU4OGVkNTAifQ=="/>
  </w:docVars>
  <w:rsids>
    <w:rsidRoot w:val="00000000"/>
    <w:rsid w:val="0FC2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2024-08-15T10:58:29Z</dcterms:created>
  <dc:creator>童die</dc:creator>
  <cp:lastModifiedBy>WPS_1479976830</cp:lastModifiedBy>
  <dcterms:modified xsi:type="dcterms:W3CDTF">2024-08-15T10:58:54Z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2750EF5EB21E45BE9FCCC604CCDA17C8_12</vt:lpwstr>
  </property>
</Properties>
</file>