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szCs w:val="28"/>
        </w:rPr>
      </w:pPr>
      <w:bookmarkStart w:id="0" w:name="_Toc30819"/>
      <w:r>
        <w:rPr>
          <w:rFonts w:hint="eastAsia"/>
          <w:szCs w:val="28"/>
        </w:rPr>
        <w:t>附件</w:t>
      </w:r>
    </w:p>
    <w:p>
      <w:pPr>
        <w:ind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投标报名表</w:t>
      </w:r>
      <w:bookmarkEnd w:id="0"/>
    </w:p>
    <w:p>
      <w:pPr>
        <w:spacing w:before="156" w:beforeLines="50" w:line="360" w:lineRule="auto"/>
        <w:ind w:firstLine="0" w:firstLineChars="0"/>
        <w:rPr>
          <w:rFonts w:cs="宋体" w:asciiTheme="minorEastAsia" w:hAnsiTheme="minorEastAsia"/>
          <w:sz w:val="24"/>
        </w:rPr>
      </w:pPr>
    </w:p>
    <w:p>
      <w:pPr>
        <w:spacing w:before="156" w:beforeLines="50" w:line="360" w:lineRule="auto"/>
        <w:ind w:firstLine="0" w:firstLineChars="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中煤地质集团有限公司</w:t>
      </w:r>
      <w:bookmarkStart w:id="1" w:name="_GoBack"/>
      <w:bookmarkEnd w:id="1"/>
      <w:r>
        <w:rPr>
          <w:rFonts w:hint="eastAsia" w:cs="宋体" w:asciiTheme="minorEastAsia" w:hAnsiTheme="minorEastAsia"/>
          <w:sz w:val="24"/>
        </w:rPr>
        <w:t>：</w:t>
      </w:r>
    </w:p>
    <w:p>
      <w:pPr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针对贵单位发布的项目名称为</w:t>
      </w:r>
      <w:r>
        <w:rPr>
          <w:rFonts w:hint="eastAsia"/>
          <w:sz w:val="24"/>
          <w:szCs w:val="22"/>
          <w:u w:val="single"/>
        </w:rPr>
        <w:t>新驿煤矿南翼FD88断层综合探查治理工程项目定向技术服务采购</w:t>
      </w:r>
      <w:r>
        <w:rPr>
          <w:rFonts w:hint="eastAsia"/>
          <w:sz w:val="24"/>
          <w:szCs w:val="22"/>
          <w:u w:val="single"/>
          <w:lang w:eastAsia="zh-CN"/>
        </w:rPr>
        <w:t>（</w:t>
      </w:r>
      <w:r>
        <w:rPr>
          <w:rFonts w:hint="eastAsia"/>
          <w:sz w:val="24"/>
          <w:szCs w:val="22"/>
          <w:u w:val="single"/>
          <w:lang w:val="en-US" w:eastAsia="zh-CN"/>
        </w:rPr>
        <w:t>第二次招标</w:t>
      </w:r>
      <w:r>
        <w:rPr>
          <w:rFonts w:hint="eastAsia"/>
          <w:sz w:val="24"/>
          <w:szCs w:val="22"/>
          <w:u w:val="single"/>
          <w:lang w:eastAsia="zh-CN"/>
        </w:rPr>
        <w:t>）</w:t>
      </w:r>
      <w:r>
        <w:rPr>
          <w:rFonts w:hint="eastAsia"/>
          <w:sz w:val="24"/>
          <w:szCs w:val="22"/>
          <w:u w:val="single"/>
        </w:rPr>
        <w:t>【采购编号：</w:t>
      </w:r>
      <w:r>
        <w:rPr>
          <w:rFonts w:hint="eastAsia"/>
          <w:sz w:val="24"/>
          <w:szCs w:val="22"/>
          <w:highlight w:val="none"/>
          <w:u w:val="single"/>
        </w:rPr>
        <w:t>采20240080】</w:t>
      </w:r>
      <w:r>
        <w:rPr>
          <w:rFonts w:hint="eastAsia"/>
          <w:sz w:val="24"/>
          <w:szCs w:val="22"/>
        </w:rPr>
        <w:t>的招标公告，我单位经认真阅读并充分理解文件内容后，决定响应投标该项目，并在文件规定的投标截止时间前按招标文件指定方式递交投标文件。</w:t>
      </w:r>
    </w:p>
    <w:p>
      <w:pPr>
        <w:spacing w:line="360" w:lineRule="auto"/>
        <w:ind w:firstLine="48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/>
        <w:rPr>
          <w:rFonts w:asciiTheme="minorEastAsia" w:hAnsiTheme="minorEastAsia"/>
          <w:sz w:val="24"/>
          <w:u w:val="single"/>
        </w:rPr>
      </w:pPr>
      <w:r>
        <w:rPr>
          <w:rFonts w:hint="eastAsia" w:asciiTheme="minorEastAsia" w:hAnsiTheme="minorEastAsia"/>
          <w:sz w:val="24"/>
        </w:rPr>
        <w:t>投标单位：</w:t>
      </w:r>
      <w:r>
        <w:rPr>
          <w:rFonts w:asciiTheme="minorEastAsia" w:hAnsiTheme="minorEastAsia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sz w:val="24"/>
        </w:rPr>
        <w:t>联</w:t>
      </w:r>
      <w:r>
        <w:rPr>
          <w:rFonts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系</w:t>
      </w:r>
      <w:r>
        <w:rPr>
          <w:rFonts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人：</w:t>
      </w:r>
      <w:r>
        <w:rPr>
          <w:rFonts w:asciiTheme="minorEastAsia" w:hAnsiTheme="minorEastAsia"/>
          <w:sz w:val="24"/>
          <w:u w:val="single"/>
        </w:rPr>
        <w:t xml:space="preserve">              </w:t>
      </w:r>
      <w:r>
        <w:rPr>
          <w:rFonts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职</w:t>
      </w:r>
      <w:r>
        <w:rPr>
          <w:rFonts w:asciiTheme="minorEastAsia" w:hAnsiTheme="minorEastAsia"/>
          <w:sz w:val="24"/>
        </w:rPr>
        <w:t xml:space="preserve">    </w:t>
      </w:r>
      <w:r>
        <w:rPr>
          <w:rFonts w:hint="eastAsia" w:asciiTheme="minorEastAsia" w:hAnsiTheme="minorEastAsia"/>
          <w:sz w:val="24"/>
        </w:rPr>
        <w:t>务</w:t>
      </w:r>
      <w:r>
        <w:rPr>
          <w:rFonts w:asciiTheme="minorEastAsia" w:hAnsiTheme="minorEastAsia"/>
          <w:sz w:val="24"/>
        </w:rPr>
        <w:t xml:space="preserve">: </w:t>
      </w:r>
      <w:r>
        <w:rPr>
          <w:rFonts w:asciiTheme="minorEastAsia" w:hAnsiTheme="minorEastAsia"/>
          <w:sz w:val="24"/>
          <w:u w:val="single"/>
        </w:rPr>
        <w:t xml:space="preserve">             </w:t>
      </w:r>
    </w:p>
    <w:p>
      <w:pPr>
        <w:spacing w:line="360" w:lineRule="auto"/>
        <w:ind w:firstLine="480"/>
        <w:rPr>
          <w:rFonts w:asciiTheme="minorEastAsia" w:hAnsiTheme="minorEastAsia"/>
          <w:bCs/>
          <w:sz w:val="24"/>
          <w:u w:val="single"/>
        </w:rPr>
      </w:pPr>
      <w:r>
        <w:rPr>
          <w:rFonts w:hint="eastAsia" w:asciiTheme="minorEastAsia" w:hAnsiTheme="minorEastAsia"/>
          <w:bCs/>
          <w:sz w:val="24"/>
        </w:rPr>
        <w:t>电</w:t>
      </w:r>
      <w:r>
        <w:rPr>
          <w:rFonts w:asciiTheme="minorEastAsia" w:hAnsiTheme="minorEastAsia"/>
          <w:bCs/>
          <w:sz w:val="24"/>
        </w:rPr>
        <w:t xml:space="preserve">    </w:t>
      </w:r>
      <w:r>
        <w:rPr>
          <w:rFonts w:hint="eastAsia" w:asciiTheme="minorEastAsia" w:hAnsiTheme="minorEastAsia"/>
          <w:bCs/>
          <w:sz w:val="24"/>
        </w:rPr>
        <w:t>话：</w:t>
      </w:r>
      <w:r>
        <w:rPr>
          <w:rFonts w:asciiTheme="minorEastAsia" w:hAnsiTheme="minorEastAsia"/>
          <w:bCs/>
          <w:sz w:val="24"/>
          <w:u w:val="single"/>
        </w:rPr>
        <w:t xml:space="preserve">              </w:t>
      </w:r>
      <w:r>
        <w:rPr>
          <w:rFonts w:asciiTheme="minorEastAsia" w:hAnsiTheme="minorEastAsia"/>
          <w:bCs/>
          <w:sz w:val="24"/>
        </w:rPr>
        <w:t xml:space="preserve"> </w:t>
      </w:r>
      <w:r>
        <w:rPr>
          <w:rFonts w:hint="eastAsia" w:asciiTheme="minorEastAsia" w:hAnsiTheme="minorEastAsia"/>
          <w:bCs/>
          <w:sz w:val="24"/>
        </w:rPr>
        <w:t>手</w:t>
      </w:r>
      <w:r>
        <w:rPr>
          <w:rFonts w:asciiTheme="minorEastAsia" w:hAnsiTheme="minorEastAsia"/>
          <w:bCs/>
          <w:sz w:val="24"/>
        </w:rPr>
        <w:t xml:space="preserve">    </w:t>
      </w:r>
      <w:r>
        <w:rPr>
          <w:rFonts w:hint="eastAsia" w:asciiTheme="minorEastAsia" w:hAnsiTheme="minorEastAsia"/>
          <w:bCs/>
          <w:sz w:val="24"/>
        </w:rPr>
        <w:t>机：</w:t>
      </w:r>
      <w:r>
        <w:rPr>
          <w:rFonts w:asciiTheme="minorEastAsia" w:hAnsiTheme="minorEastAsia"/>
          <w:bCs/>
          <w:sz w:val="24"/>
          <w:u w:val="single"/>
        </w:rPr>
        <w:t xml:space="preserve">             </w:t>
      </w:r>
    </w:p>
    <w:p>
      <w:pPr>
        <w:spacing w:line="360" w:lineRule="auto"/>
        <w:ind w:firstLine="480"/>
        <w:rPr>
          <w:rFonts w:asciiTheme="minorEastAsia" w:hAnsiTheme="minorEastAsia"/>
          <w:bCs/>
          <w:sz w:val="24"/>
          <w:u w:val="single"/>
        </w:rPr>
      </w:pPr>
      <w:r>
        <w:rPr>
          <w:rFonts w:hint="eastAsia" w:asciiTheme="minorEastAsia" w:hAnsiTheme="minorEastAsia"/>
          <w:bCs/>
          <w:sz w:val="24"/>
        </w:rPr>
        <w:t>电子邮箱：</w:t>
      </w:r>
      <w:r>
        <w:rPr>
          <w:rFonts w:asciiTheme="minorEastAsia" w:hAnsiTheme="minorEastAsia"/>
          <w:bCs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/>
        <w:rPr>
          <w:rFonts w:asciiTheme="minorEastAsia" w:hAnsiTheme="minorEastAsia"/>
          <w:bCs/>
          <w:sz w:val="24"/>
          <w:u w:val="single"/>
        </w:rPr>
      </w:pPr>
      <w:r>
        <w:rPr>
          <w:rFonts w:hint="eastAsia" w:asciiTheme="minorEastAsia" w:hAnsiTheme="minorEastAsia"/>
          <w:bCs/>
          <w:sz w:val="24"/>
        </w:rPr>
        <w:t>联系地址：</w:t>
      </w:r>
      <w:r>
        <w:rPr>
          <w:rFonts w:asciiTheme="minorEastAsia" w:hAnsiTheme="minorEastAsia"/>
          <w:bCs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/>
        <w:rPr>
          <w:rFonts w:asciiTheme="minorEastAsia" w:hAnsiTheme="minorEastAsia"/>
          <w:bCs/>
          <w:sz w:val="24"/>
          <w:u w:val="single"/>
        </w:rPr>
      </w:pPr>
    </w:p>
    <w:p>
      <w:pPr>
        <w:spacing w:line="360" w:lineRule="auto"/>
        <w:ind w:firstLine="480"/>
        <w:rPr>
          <w:rFonts w:asciiTheme="minorEastAsia" w:hAnsiTheme="minorEastAsia"/>
          <w:bCs/>
          <w:sz w:val="24"/>
          <w:u w:val="single"/>
        </w:rPr>
      </w:pPr>
    </w:p>
    <w:p>
      <w:pPr>
        <w:spacing w:line="360" w:lineRule="auto"/>
        <w:ind w:firstLine="3840" w:firstLineChars="1600"/>
        <w:rPr>
          <w:rFonts w:asciiTheme="minorEastAsia" w:hAnsiTheme="minorEastAsia"/>
          <w:bCs/>
          <w:sz w:val="24"/>
          <w:u w:val="single"/>
        </w:rPr>
      </w:pPr>
      <w:r>
        <w:rPr>
          <w:rFonts w:hint="eastAsia" w:asciiTheme="minorEastAsia" w:hAnsiTheme="minorEastAsia"/>
          <w:bCs/>
          <w:sz w:val="24"/>
        </w:rPr>
        <w:t>投标单位（盖章）：</w:t>
      </w:r>
      <w:r>
        <w:rPr>
          <w:rFonts w:asciiTheme="minorEastAsia" w:hAnsiTheme="minorEastAsia"/>
          <w:bCs/>
          <w:sz w:val="24"/>
          <w:u w:val="single"/>
        </w:rPr>
        <w:t xml:space="preserve">                    </w:t>
      </w:r>
    </w:p>
    <w:p>
      <w:pPr>
        <w:spacing w:line="360" w:lineRule="auto"/>
        <w:ind w:firstLine="3480" w:firstLineChars="1450"/>
        <w:jc w:val="right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日期：</w:t>
      </w:r>
      <w:r>
        <w:rPr>
          <w:rFonts w:asciiTheme="minorEastAsia" w:hAnsiTheme="minorEastAsia"/>
          <w:bCs/>
          <w:sz w:val="24"/>
          <w:u w:val="single"/>
        </w:rPr>
        <w:t xml:space="preserve">        </w:t>
      </w:r>
      <w:r>
        <w:rPr>
          <w:rFonts w:hint="eastAsia" w:asciiTheme="minorEastAsia" w:hAnsiTheme="minorEastAsia"/>
          <w:bCs/>
          <w:sz w:val="24"/>
        </w:rPr>
        <w:t>年</w:t>
      </w:r>
      <w:r>
        <w:rPr>
          <w:rFonts w:asciiTheme="minorEastAsia" w:hAnsiTheme="minorEastAsia"/>
          <w:bCs/>
          <w:sz w:val="24"/>
          <w:u w:val="single"/>
        </w:rPr>
        <w:t xml:space="preserve">      </w:t>
      </w:r>
      <w:r>
        <w:rPr>
          <w:rFonts w:hint="eastAsia" w:asciiTheme="minorEastAsia" w:hAnsiTheme="minorEastAsia"/>
          <w:bCs/>
          <w:sz w:val="24"/>
        </w:rPr>
        <w:t>月</w:t>
      </w:r>
      <w:r>
        <w:rPr>
          <w:rFonts w:asciiTheme="minorEastAsia" w:hAnsiTheme="minorEastAsia"/>
          <w:bCs/>
          <w:sz w:val="24"/>
          <w:u w:val="single"/>
        </w:rPr>
        <w:t xml:space="preserve">      </w:t>
      </w:r>
      <w:r>
        <w:rPr>
          <w:rFonts w:hint="eastAsia" w:asciiTheme="minorEastAsia" w:hAnsiTheme="minorEastAsia"/>
          <w:bCs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OTcwMzNlY2Y5M2UwMTUzYmRmZDJlMzhhYzJmZDQifQ=="/>
  </w:docVars>
  <w:rsids>
    <w:rsidRoot w:val="00000000"/>
    <w:rsid w:val="1B853B5D"/>
    <w:rsid w:val="3DC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2024-02-28T03:49:00Z</dcterms:created>
  <dc:creator>86183</dc:creator>
  <cp:lastModifiedBy>WPS_1479976830</cp:lastModifiedBy>
  <dcterms:modified xsi:type="dcterms:W3CDTF">2024-02-28T03:50:52Z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9DB45554CFEE4A018164D187C77267EC_12</vt:lpwstr>
  </property>
</Properties>
</file>